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BA4" w:rsidP="00AA0BA4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5-131-2106/2025</w:t>
      </w:r>
    </w:p>
    <w:p w:rsidR="00AA0BA4" w:rsidP="00AA0BA4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86MS0046-01-2025-000486-91</w:t>
      </w:r>
    </w:p>
    <w:p w:rsidR="00AA0BA4" w:rsidP="00AA0B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AA0BA4" w:rsidP="00AA0B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AA0BA4" w:rsidP="00AA0B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 февраля 2025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г. Нижневартовск </w:t>
      </w:r>
    </w:p>
    <w:p w:rsidR="00AA0BA4" w:rsidP="00AA0BA4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AA0BA4" w:rsidP="00AA0BA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рассмотрев материалы дела об административном правонарушении в отношении:</w:t>
      </w:r>
    </w:p>
    <w:p w:rsidR="00AA0BA4" w:rsidRPr="00AA0BA4" w:rsidP="00AA0BA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 w:rsidRPr="00AA0BA4">
        <w:rPr>
          <w:rFonts w:ascii="Times New Roman" w:eastAsia="Times New Roman" w:hAnsi="Times New Roman" w:cs="Times New Roman"/>
          <w:sz w:val="24"/>
        </w:rPr>
        <w:t>гене</w:t>
      </w:r>
      <w:r w:rsidRPr="00AA0BA4">
        <w:rPr>
          <w:rFonts w:ascii="Times New Roman" w:eastAsia="Times New Roman" w:hAnsi="Times New Roman" w:cs="Times New Roman"/>
          <w:sz w:val="24"/>
        </w:rPr>
        <w:t xml:space="preserve">рального директора ООО «Бизнес ТБ», </w:t>
      </w:r>
      <w:r>
        <w:rPr>
          <w:rFonts w:ascii="Times New Roman" w:eastAsia="Times New Roman" w:hAnsi="Times New Roman" w:cs="Times New Roman"/>
          <w:sz w:val="24"/>
        </w:rPr>
        <w:t>Абузовой Екатерины Сергеевны, *</w:t>
      </w:r>
      <w:r w:rsidRPr="00AA0BA4">
        <w:rPr>
          <w:rFonts w:ascii="Times New Roman" w:eastAsia="Times New Roman" w:hAnsi="Times New Roman" w:cs="Times New Roman"/>
          <w:sz w:val="24"/>
        </w:rPr>
        <w:t xml:space="preserve">года рождения, уроженки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A0BA4">
        <w:rPr>
          <w:rFonts w:ascii="Times New Roman" w:eastAsia="Times New Roman" w:hAnsi="Times New Roman" w:cs="Times New Roman"/>
          <w:sz w:val="24"/>
        </w:rPr>
        <w:t xml:space="preserve">, проживающей по </w:t>
      </w:r>
      <w:r w:rsidRPr="00AA0BA4">
        <w:rPr>
          <w:rFonts w:ascii="Times New Roman" w:eastAsia="Times New Roman" w:hAnsi="Times New Roman" w:cs="Times New Roman"/>
          <w:sz w:val="24"/>
        </w:rPr>
        <w:t xml:space="preserve">адресу:  </w:t>
      </w:r>
      <w:r>
        <w:rPr>
          <w:rFonts w:ascii="Times New Roman" w:eastAsia="Times New Roman" w:hAnsi="Times New Roman" w:cs="Times New Roman"/>
          <w:sz w:val="24"/>
        </w:rPr>
        <w:t>*</w:t>
      </w:r>
      <w:r w:rsidRPr="00AA0BA4">
        <w:rPr>
          <w:rFonts w:ascii="Times New Roman" w:eastAsia="Times New Roman" w:hAnsi="Times New Roman" w:cs="Times New Roman"/>
          <w:sz w:val="24"/>
        </w:rPr>
        <w:t xml:space="preserve"> ИНН </w:t>
      </w:r>
      <w:r>
        <w:rPr>
          <w:rFonts w:ascii="Times New Roman" w:eastAsia="Times New Roman" w:hAnsi="Times New Roman" w:cs="Times New Roman"/>
          <w:sz w:val="24"/>
        </w:rPr>
        <w:t>*</w:t>
      </w:r>
    </w:p>
    <w:p w:rsidR="00AA0BA4" w:rsidP="00AA0BA4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AA0BA4" w:rsidP="00AA0BA4">
      <w:pPr>
        <w:keepNext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Абузова Е.С., являясь генеральным директором ООО «Бизнес ТБ», зарегистрированного по адресу: *</w:t>
      </w:r>
      <w:r>
        <w:rPr>
          <w:rFonts w:ascii="Times New Roman" w:eastAsia="Times New Roman" w:hAnsi="Times New Roman" w:cs="Times New Roman"/>
          <w:sz w:val="24"/>
        </w:rPr>
        <w:t>, ИНН/КПП 8603170511/860301001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своевременно представила деклар</w:t>
      </w:r>
      <w:r>
        <w:rPr>
          <w:rFonts w:ascii="Times New Roman" w:eastAsia="Times New Roman" w:hAnsi="Times New Roman" w:cs="Times New Roman"/>
          <w:sz w:val="24"/>
        </w:rPr>
        <w:t>ацию (расчет) по страховым взносам за 3 месяца 2024, срок представления не позднее 25.04.2024 года, фактически расчет представлен 19.12.2024. В результате чего были нарушены требования п. 7 ст. 431 НК РФ.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Абузова Е.С. не явилась, о при</w:t>
      </w:r>
      <w:r>
        <w:rPr>
          <w:rFonts w:ascii="Times New Roman" w:eastAsia="Times New Roman" w:hAnsi="Times New Roman" w:cs="Times New Roman"/>
          <w:sz w:val="24"/>
        </w:rPr>
        <w:t>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</w:t>
      </w:r>
      <w:r>
        <w:rPr>
          <w:rFonts w:ascii="Times New Roman" w:eastAsia="Times New Roman" w:hAnsi="Times New Roman" w:cs="Times New Roman"/>
          <w:sz w:val="24"/>
        </w:rPr>
        <w:t>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</w:t>
      </w:r>
      <w:r>
        <w:rPr>
          <w:rFonts w:ascii="Times New Roman" w:eastAsia="Times New Roman" w:hAnsi="Times New Roman" w:cs="Times New Roman"/>
          <w:sz w:val="24"/>
        </w:rPr>
        <w:t>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Абузовой Е.С.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86032503400170700001 от 03.02.2025,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>в котором имеются сведения о привлечении лица к ответственности за совершение однородного правонарушения; сведения о почтовых отправл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Абузовой Е.С.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отчет об отслеживании отправления; список внутренних почтовых отправлений; выписку из ЕГРЮЛ в отношении ЮЛ; реестр некоммерческих организаций; 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99"/>
          <w:spacing w:val="1"/>
          <w:sz w:val="24"/>
          <w:szCs w:val="24"/>
        </w:rPr>
        <w:t>тронно-информационную таблицу</w:t>
      </w:r>
      <w:r>
        <w:rPr>
          <w:rFonts w:ascii="Times New Roman" w:eastAsia="Times New Roman" w:hAnsi="Times New Roman" w:cs="Times New Roman"/>
          <w:spacing w:val="1"/>
          <w:sz w:val="24"/>
        </w:rPr>
        <w:t>, приходит к следующему.</w:t>
      </w:r>
    </w:p>
    <w:p w:rsidR="00AA0BA4" w:rsidP="00AA0BA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</w:t>
      </w:r>
      <w:r>
        <w:rPr>
          <w:rFonts w:ascii="Times New Roman" w:hAnsi="Times New Roman" w:cs="Times New Roman"/>
          <w:sz w:val="24"/>
          <w:szCs w:val="24"/>
        </w:rPr>
        <w:t>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</w:t>
      </w:r>
      <w:r>
        <w:rPr>
          <w:rFonts w:ascii="Times New Roman" w:hAnsi="Times New Roman" w:cs="Times New Roman"/>
          <w:sz w:val="24"/>
          <w:szCs w:val="24"/>
        </w:rPr>
        <w:t>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</w:t>
      </w:r>
      <w:r>
        <w:rPr>
          <w:rFonts w:ascii="Times New Roman" w:hAnsi="Times New Roman" w:cs="Times New Roman"/>
          <w:sz w:val="24"/>
          <w:szCs w:val="24"/>
        </w:rPr>
        <w:t>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страховым взносам за 3 месяца 2024, срок представления не позднее 25.04.2024, фактически предст</w:t>
      </w:r>
      <w:r>
        <w:rPr>
          <w:rFonts w:ascii="Times New Roman" w:eastAsia="Times New Roman" w:hAnsi="Times New Roman" w:cs="Times New Roman"/>
          <w:sz w:val="24"/>
        </w:rPr>
        <w:t>авлен 19.12.2024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доказательства в их совокупности, мировой судья приходит к выводу, что Абузова Е.С. совершила административное правонарушение, предусмотренное ст. 15.5 Кодекса РФ об АП, </w:t>
      </w:r>
      <w:r>
        <w:rPr>
          <w:rFonts w:ascii="Times New Roman" w:eastAsia="MS Mincho" w:hAnsi="Times New Roman" w:cs="Times New Roman"/>
          <w:sz w:val="24"/>
          <w:szCs w:val="24"/>
        </w:rPr>
        <w:t>которая предусматривает административную ответс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суд учитывает общественную опасность совершенного</w:t>
      </w:r>
      <w:r>
        <w:rPr>
          <w:rFonts w:ascii="Times New Roman" w:eastAsia="Times New Roman" w:hAnsi="Times New Roman" w:cs="Times New Roman"/>
          <w:sz w:val="24"/>
        </w:rPr>
        <w:t xml:space="preserve"> правонарушения и обстоятельства его совершения, отсутствие смягчающих и отягчающих административную ответственность обстоятельств, а также личность виновной, и считает возможным назначить наказание в виде административного штрафа.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На основании изложенного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и руководствуясь ст. ст. 29.9, 29.10 Кодекса РФ об АП, мировой судья,                                                             </w:t>
      </w:r>
    </w:p>
    <w:p w:rsidR="00AA0BA4" w:rsidP="00AA0B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AA0BA4" w:rsidP="00AA0BA4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AA0BA4">
        <w:rPr>
          <w:rFonts w:ascii="Times New Roman" w:eastAsia="Times New Roman" w:hAnsi="Times New Roman" w:cs="Times New Roman"/>
          <w:sz w:val="24"/>
        </w:rPr>
        <w:t>генерального директора ООО «Бизнес ТБ», Абузов</w:t>
      </w:r>
      <w:r>
        <w:rPr>
          <w:rFonts w:ascii="Times New Roman" w:eastAsia="Times New Roman" w:hAnsi="Times New Roman" w:cs="Times New Roman"/>
          <w:sz w:val="24"/>
        </w:rPr>
        <w:t>у</w:t>
      </w:r>
      <w:r w:rsidRPr="00AA0BA4">
        <w:rPr>
          <w:rFonts w:ascii="Times New Roman" w:eastAsia="Times New Roman" w:hAnsi="Times New Roman" w:cs="Times New Roman"/>
          <w:sz w:val="24"/>
        </w:rPr>
        <w:t xml:space="preserve"> Екатерин</w:t>
      </w:r>
      <w:r>
        <w:rPr>
          <w:rFonts w:ascii="Times New Roman" w:eastAsia="Times New Roman" w:hAnsi="Times New Roman" w:cs="Times New Roman"/>
          <w:sz w:val="24"/>
        </w:rPr>
        <w:t>у</w:t>
      </w:r>
      <w:r w:rsidRPr="00AA0BA4">
        <w:rPr>
          <w:rFonts w:ascii="Times New Roman" w:eastAsia="Times New Roman" w:hAnsi="Times New Roman" w:cs="Times New Roman"/>
          <w:sz w:val="24"/>
        </w:rPr>
        <w:t xml:space="preserve"> Сергеевн</w:t>
      </w:r>
      <w:r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виновной в совершении административного правонарушения, предусмотренного ст. 15.5 Кодекса РФ об АП и назначить административное наказание в виде штрафа в размере 300 (триста) рублей.</w:t>
      </w:r>
    </w:p>
    <w:p w:rsidR="00AA0BA4" w:rsidRP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</w:pPr>
      <w:r w:rsidRPr="00271FEC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</w:t>
      </w:r>
      <w:r w:rsidRPr="00271FEC">
        <w:rPr>
          <w:rFonts w:ascii="Times New Roman" w:eastAsia="Times New Roman" w:hAnsi="Times New Roman" w:cs="Times New Roman"/>
          <w:color w:val="006600"/>
          <w:sz w:val="24"/>
          <w:szCs w:val="24"/>
        </w:rPr>
        <w:t>ругу – Югре (Департамент административного обеспечения Ханты-Мансийского автономного округа – Югры), л/с 04872</w:t>
      </w:r>
      <w:r w:rsidRPr="00271FEC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271FEC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</w:t>
      </w:r>
      <w:r w:rsidRPr="00271FEC">
        <w:rPr>
          <w:rFonts w:ascii="Times New Roman" w:eastAsia="Times New Roman" w:hAnsi="Times New Roman" w:cs="Times New Roman"/>
          <w:color w:val="006600"/>
          <w:sz w:val="24"/>
          <w:szCs w:val="24"/>
        </w:rPr>
        <w:t>Мансийскому автономному округу-Югре г. Ханты-Мансийск, номер казначейского счета 03100643000000018700</w:t>
      </w:r>
      <w:r w:rsidRPr="00271FEC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271FE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AA0BA4">
        <w:rPr>
          <w:rFonts w:ascii="Times New Roman" w:eastAsia="Times New Roman" w:hAnsi="Times New Roman" w:cs="Times New Roman"/>
          <w:b/>
          <w:color w:val="000000"/>
          <w:spacing w:val="2"/>
          <w:sz w:val="24"/>
        </w:rPr>
        <w:t xml:space="preserve">, УИН </w:t>
      </w:r>
      <w:r w:rsidRPr="00271FEC" w:rsidR="00271FEC">
        <w:rPr>
          <w:rFonts w:ascii="Times New Roman" w:eastAsia="Times New Roman" w:hAnsi="Times New Roman" w:cs="Times New Roman"/>
          <w:b/>
          <w:sz w:val="24"/>
        </w:rPr>
        <w:t>0412365400465001312515130</w:t>
      </w:r>
      <w:r w:rsidRPr="00AA0BA4">
        <w:rPr>
          <w:rFonts w:ascii="Times New Roman" w:eastAsia="Times New Roman" w:hAnsi="Times New Roman" w:cs="Times New Roman"/>
          <w:b/>
          <w:sz w:val="24"/>
        </w:rPr>
        <w:t>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дней с даты вручения или получения в Нижневартовский городской суд Ханты-Мансийского автономного округа-Югры через мирового су</w:t>
      </w:r>
      <w:r>
        <w:rPr>
          <w:rFonts w:ascii="Times New Roman" w:eastAsia="Times New Roman" w:hAnsi="Times New Roman" w:cs="Times New Roman"/>
          <w:sz w:val="24"/>
        </w:rPr>
        <w:t xml:space="preserve">дью, вынесшего постановление.  </w:t>
      </w:r>
    </w:p>
    <w:p w:rsidR="00AA0BA4" w:rsidP="00AA0BA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AA0BA4" w:rsidP="00AA0BA4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Е.В. Аксенова</w:t>
      </w:r>
    </w:p>
    <w:p w:rsidR="00AA0BA4" w:rsidP="00AA0BA4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0BA4" w:rsidRPr="00AA0BA4" w:rsidP="00AA0BA4">
      <w:pPr>
        <w:ind w:right="-1"/>
      </w:pPr>
      <w:r>
        <w:rPr>
          <w:rFonts w:ascii="Times New Roman" w:eastAsia="Times New Roman" w:hAnsi="Times New Roman" w:cs="Times New Roman"/>
          <w:color w:val="000000"/>
        </w:rPr>
        <w:t>*</w:t>
      </w:r>
    </w:p>
    <w:p w:rsidR="00AA0BA4" w:rsidP="00AA0BA4">
      <w:pPr>
        <w:ind w:right="-1"/>
      </w:pPr>
    </w:p>
    <w:p w:rsidR="00AA0BA4" w:rsidP="00AA0BA4">
      <w:pPr>
        <w:ind w:right="-1"/>
      </w:pPr>
    </w:p>
    <w:p w:rsidR="00AA0BA4" w:rsidP="00AA0BA4">
      <w:pPr>
        <w:ind w:right="-1"/>
      </w:pPr>
    </w:p>
    <w:p w:rsidR="00AA0BA4" w:rsidP="00AA0BA4">
      <w:pPr>
        <w:ind w:right="-1"/>
      </w:pPr>
    </w:p>
    <w:p w:rsidR="00AA0BA4" w:rsidP="00AA0BA4">
      <w:pPr>
        <w:ind w:right="-1"/>
      </w:pPr>
    </w:p>
    <w:p w:rsidR="00E332BC"/>
    <w:sectPr w:rsidSect="00AA0B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C6"/>
    <w:rsid w:val="00271FEC"/>
    <w:rsid w:val="003A34C7"/>
    <w:rsid w:val="008E56C6"/>
    <w:rsid w:val="00AA0BA4"/>
    <w:rsid w:val="00E332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EED8A7-7FF6-4509-BB3D-B51EC12D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A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0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